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DC7D" w14:textId="77777777" w:rsidR="00B944EB" w:rsidRPr="003E19F3" w:rsidRDefault="003E19F3" w:rsidP="003E19F3">
      <w:pPr>
        <w:ind w:firstLine="1276"/>
        <w:rPr>
          <w:b/>
          <w:bCs/>
          <w:sz w:val="24"/>
          <w:szCs w:val="24"/>
        </w:rPr>
      </w:pPr>
      <w:r w:rsidRPr="003E19F3">
        <w:rPr>
          <w:b/>
          <w:bCs/>
          <w:sz w:val="24"/>
          <w:szCs w:val="24"/>
        </w:rPr>
        <w:t>Az R29 jelentés beküldése Excel fájlból – jelenlegi működés</w:t>
      </w:r>
    </w:p>
    <w:p w14:paraId="467B7AE1" w14:textId="77777777" w:rsidR="003E19F3" w:rsidRDefault="003E19F3" w:rsidP="00B944EB"/>
    <w:p w14:paraId="0A25F0EB" w14:textId="77777777" w:rsidR="003E19F3" w:rsidRDefault="003E19F3" w:rsidP="003E19F3">
      <w:pPr>
        <w:pStyle w:val="ListParagraph"/>
        <w:numPr>
          <w:ilvl w:val="0"/>
          <w:numId w:val="19"/>
        </w:numPr>
      </w:pPr>
      <w:r>
        <w:t xml:space="preserve">Az Adatszolgáltatás szolgáltatásban a paraméterek beállítása után (Cégnév, Alapvető, Éves </w:t>
      </w:r>
      <w:proofErr w:type="gramStart"/>
      <w:r>
        <w:t>gyakoriság….</w:t>
      </w:r>
      <w:proofErr w:type="gramEnd"/>
      <w:r>
        <w:t xml:space="preserve">stb.) a Teljesítés gomb megnyomása után a Letöltés-re kattintva tölthető le az </w:t>
      </w:r>
      <w:proofErr w:type="spellStart"/>
      <w:r>
        <w:t>excel</w:t>
      </w:r>
      <w:proofErr w:type="spellEnd"/>
      <w:r>
        <w:t xml:space="preserve"> sablon</w:t>
      </w:r>
    </w:p>
    <w:p w14:paraId="6C981F6A" w14:textId="77777777" w:rsidR="003E19F3" w:rsidRDefault="003E19F3" w:rsidP="003E19F3">
      <w:r>
        <w:rPr>
          <w:noProof/>
        </w:rPr>
        <w:drawing>
          <wp:inline distT="0" distB="0" distL="0" distR="0" wp14:anchorId="50BC01E5" wp14:editId="57A18B07">
            <wp:extent cx="6047740" cy="328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A209E" w14:textId="77777777" w:rsidR="003E19F3" w:rsidRDefault="003E19F3" w:rsidP="003E19F3">
      <w:r>
        <w:t xml:space="preserve">Egy </w:t>
      </w:r>
      <w:proofErr w:type="spellStart"/>
      <w:r>
        <w:t>Zip</w:t>
      </w:r>
      <w:proofErr w:type="spellEnd"/>
      <w:r>
        <w:t xml:space="preserve"> fájl töltődik le, amit le kell mentenünk a gépünkre.</w:t>
      </w:r>
    </w:p>
    <w:p w14:paraId="70C211A8" w14:textId="77777777" w:rsidR="003E19F3" w:rsidRDefault="003E19F3" w:rsidP="003E19F3">
      <w:r>
        <w:rPr>
          <w:noProof/>
        </w:rPr>
        <w:drawing>
          <wp:inline distT="0" distB="0" distL="0" distR="0" wp14:anchorId="6B5F6767" wp14:editId="460ECEC8">
            <wp:extent cx="6047740" cy="35344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C4614" w14:textId="0BBE2CA4" w:rsidR="003E19F3" w:rsidRDefault="003E19F3" w:rsidP="003E19F3">
      <w:r>
        <w:t xml:space="preserve">A </w:t>
      </w:r>
      <w:proofErr w:type="spellStart"/>
      <w:r>
        <w:t>Zip</w:t>
      </w:r>
      <w:proofErr w:type="spellEnd"/>
      <w:r>
        <w:t xml:space="preserve"> fájl kicsomagolását követően egy .</w:t>
      </w:r>
      <w:proofErr w:type="spellStart"/>
      <w:r w:rsidR="009B3D39">
        <w:t>xml</w:t>
      </w:r>
      <w:proofErr w:type="spellEnd"/>
      <w:r w:rsidR="009B3D39">
        <w:t xml:space="preserve"> </w:t>
      </w:r>
      <w:r>
        <w:t xml:space="preserve">formátumú </w:t>
      </w:r>
      <w:proofErr w:type="spellStart"/>
      <w:r>
        <w:t>excel</w:t>
      </w:r>
      <w:proofErr w:type="spellEnd"/>
      <w:r>
        <w:t xml:space="preserve"> nyílik meg, amit nem tudunk feltölteni a STEFI-n, ezért le kell mentenünk </w:t>
      </w:r>
      <w:r w:rsidR="009B3D39" w:rsidRPr="009B3D39">
        <w:rPr>
          <w:highlight w:val="yellow"/>
        </w:rPr>
        <w:t>.</w:t>
      </w:r>
      <w:proofErr w:type="spellStart"/>
      <w:r w:rsidR="009B3D39" w:rsidRPr="009B3D39">
        <w:rPr>
          <w:highlight w:val="yellow"/>
        </w:rPr>
        <w:t>xls</w:t>
      </w:r>
      <w:proofErr w:type="spellEnd"/>
      <w:r w:rsidR="009B3D39" w:rsidRPr="009B3D39">
        <w:rPr>
          <w:highlight w:val="yellow"/>
        </w:rPr>
        <w:t>,</w:t>
      </w:r>
      <w:r w:rsidR="009B3D39">
        <w:t xml:space="preserve"> vagy </w:t>
      </w:r>
      <w:r w:rsidRPr="003E19F3">
        <w:rPr>
          <w:highlight w:val="yellow"/>
        </w:rPr>
        <w:t>.</w:t>
      </w:r>
      <w:proofErr w:type="spellStart"/>
      <w:r w:rsidRPr="003E19F3">
        <w:rPr>
          <w:highlight w:val="yellow"/>
        </w:rPr>
        <w:t>xlsx</w:t>
      </w:r>
      <w:proofErr w:type="spellEnd"/>
      <w:r>
        <w:t xml:space="preserve"> formátumban.</w:t>
      </w:r>
    </w:p>
    <w:p w14:paraId="1D894469" w14:textId="77777777" w:rsidR="003E19F3" w:rsidRDefault="003E19F3" w:rsidP="003E19F3">
      <w:r>
        <w:rPr>
          <w:noProof/>
        </w:rPr>
        <w:lastRenderedPageBreak/>
        <w:drawing>
          <wp:inline distT="0" distB="0" distL="0" distR="0" wp14:anchorId="411FABF1" wp14:editId="77141BDB">
            <wp:extent cx="6047740" cy="2921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22D23" w14:textId="77777777" w:rsidR="003E19F3" w:rsidRDefault="003E19F3" w:rsidP="003E19F3">
      <w:r>
        <w:rPr>
          <w:noProof/>
        </w:rPr>
        <w:drawing>
          <wp:inline distT="0" distB="0" distL="0" distR="0" wp14:anchorId="597DA28F" wp14:editId="43D2277C">
            <wp:extent cx="6047740" cy="3570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A6C02" w14:textId="77777777" w:rsidR="003E19F3" w:rsidRDefault="008379B3" w:rsidP="003E19F3">
      <w:r>
        <w:t>A szabványos fájlnév:</w:t>
      </w:r>
      <w:r w:rsidRPr="00E70F0F">
        <w:rPr>
          <w:b/>
          <w:bCs/>
        </w:rPr>
        <w:t xml:space="preserve"> R29</w:t>
      </w:r>
      <w:r w:rsidR="00E70F0F" w:rsidRPr="00E70F0F">
        <w:rPr>
          <w:b/>
          <w:bCs/>
        </w:rPr>
        <w:t>1</w:t>
      </w:r>
      <w:r w:rsidRPr="00E70F0F">
        <w:rPr>
          <w:b/>
          <w:bCs/>
        </w:rPr>
        <w:t>900000000</w:t>
      </w:r>
      <w:r w:rsidR="00E70F0F">
        <w:t xml:space="preserve"> (agy kód, év utolsó két számjegye, és az adatszolgáltató törzsszámának első nyolc jegye):</w:t>
      </w:r>
    </w:p>
    <w:p w14:paraId="11EE6FD5" w14:textId="77777777" w:rsidR="00E70F0F" w:rsidRDefault="00E70F0F" w:rsidP="003E19F3">
      <w:r>
        <w:rPr>
          <w:noProof/>
        </w:rPr>
        <w:lastRenderedPageBreak/>
        <w:drawing>
          <wp:inline distT="0" distB="0" distL="0" distR="0" wp14:anchorId="70418A39" wp14:editId="1D60A62B">
            <wp:extent cx="6047740" cy="35763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4EF76" w14:textId="77777777" w:rsidR="00FA17F7" w:rsidRDefault="00FA17F7" w:rsidP="003E19F3"/>
    <w:p w14:paraId="06A3345F" w14:textId="77777777" w:rsidR="00E70F0F" w:rsidRDefault="00FA17F7" w:rsidP="00FA17F7">
      <w:pPr>
        <w:pStyle w:val="ListParagraph"/>
        <w:numPr>
          <w:ilvl w:val="0"/>
          <w:numId w:val="19"/>
        </w:numPr>
      </w:pPr>
      <w:r>
        <w:t xml:space="preserve">Az </w:t>
      </w:r>
      <w:proofErr w:type="spellStart"/>
      <w:r>
        <w:t>excel</w:t>
      </w:r>
      <w:proofErr w:type="spellEnd"/>
      <w:r>
        <w:t xml:space="preserve"> munkafüzetlapjait értelemszerűen kitöltjük. Amire figyelni kell:</w:t>
      </w:r>
    </w:p>
    <w:p w14:paraId="3E1CE453" w14:textId="77777777" w:rsidR="00FA17F7" w:rsidRDefault="00FA17F7" w:rsidP="00FA17F7">
      <w:pPr>
        <w:pStyle w:val="ListParagraph"/>
        <w:numPr>
          <w:ilvl w:val="0"/>
          <w:numId w:val="0"/>
        </w:numPr>
        <w:ind w:left="720"/>
      </w:pPr>
    </w:p>
    <w:p w14:paraId="75701D61" w14:textId="77777777" w:rsidR="00FA17F7" w:rsidRDefault="00FA17F7" w:rsidP="006346BB">
      <w:pPr>
        <w:pStyle w:val="ListParagraph"/>
        <w:numPr>
          <w:ilvl w:val="0"/>
          <w:numId w:val="20"/>
        </w:numPr>
      </w:pPr>
      <w:r>
        <w:t>A kitöltött táblákban üres sor ne maradjon, azokat minden esetben törölni kell! Példa a képen:</w:t>
      </w:r>
    </w:p>
    <w:p w14:paraId="69240FF7" w14:textId="77777777" w:rsidR="006346BB" w:rsidRDefault="006346BB" w:rsidP="006346BB">
      <w:pPr>
        <w:pStyle w:val="ListParagraph"/>
        <w:numPr>
          <w:ilvl w:val="0"/>
          <w:numId w:val="0"/>
        </w:numPr>
        <w:ind w:left="720"/>
      </w:pPr>
    </w:p>
    <w:p w14:paraId="27856F24" w14:textId="77777777" w:rsidR="00FA17F7" w:rsidRDefault="00FA17F7" w:rsidP="006346BB">
      <w:pPr>
        <w:pStyle w:val="ListParagraph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1FD38408" wp14:editId="107CFA88">
            <wp:extent cx="6047740" cy="32823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58DF2" w14:textId="77777777" w:rsidR="006346BB" w:rsidRDefault="006346BB" w:rsidP="006346BB">
      <w:pPr>
        <w:pStyle w:val="ListParagraph"/>
        <w:numPr>
          <w:ilvl w:val="0"/>
          <w:numId w:val="0"/>
        </w:numPr>
      </w:pPr>
    </w:p>
    <w:p w14:paraId="01235CE7" w14:textId="77777777" w:rsidR="00FA17F7" w:rsidRDefault="006346BB" w:rsidP="006346BB">
      <w:pPr>
        <w:pStyle w:val="ListParagraph"/>
        <w:numPr>
          <w:ilvl w:val="0"/>
          <w:numId w:val="20"/>
        </w:numPr>
      </w:pPr>
      <w:r>
        <w:t xml:space="preserve">A táblákat ne </w:t>
      </w:r>
      <w:proofErr w:type="spellStart"/>
      <w:r>
        <w:t>képletezzük</w:t>
      </w:r>
      <w:proofErr w:type="spellEnd"/>
      <w:r>
        <w:t xml:space="preserve"> be, minden cellában csak szám, vagy </w:t>
      </w:r>
      <w:proofErr w:type="spellStart"/>
      <w:r>
        <w:t>N#A</w:t>
      </w:r>
      <w:proofErr w:type="spellEnd"/>
      <w:r>
        <w:t xml:space="preserve"> szerepelhet (sum és egyéb képletek nem!)</w:t>
      </w:r>
    </w:p>
    <w:p w14:paraId="44AFB12E" w14:textId="77777777" w:rsidR="006346BB" w:rsidRDefault="006346BB" w:rsidP="006346BB">
      <w:r>
        <w:t>Tehát az egyes táblákban az Összesen sorokba is kézzel kell begépelni a számot.</w:t>
      </w:r>
    </w:p>
    <w:p w14:paraId="232D1272" w14:textId="77777777" w:rsidR="006346BB" w:rsidRDefault="006346BB" w:rsidP="006346BB">
      <w:r>
        <w:rPr>
          <w:noProof/>
        </w:rPr>
        <w:lastRenderedPageBreak/>
        <w:drawing>
          <wp:inline distT="0" distB="0" distL="0" distR="0" wp14:anchorId="25A3DBCB" wp14:editId="1A33D0EB">
            <wp:extent cx="6047740" cy="32550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97177" w14:textId="77777777" w:rsidR="00DC2616" w:rsidRDefault="00DC2616" w:rsidP="00DC2616">
      <w:pPr>
        <w:pStyle w:val="ListParagraph"/>
        <w:numPr>
          <w:ilvl w:val="0"/>
          <w:numId w:val="0"/>
        </w:numPr>
        <w:ind w:left="720"/>
      </w:pPr>
    </w:p>
    <w:p w14:paraId="37F291BC" w14:textId="77777777" w:rsidR="006346BB" w:rsidRDefault="00DC2616" w:rsidP="006346BB">
      <w:pPr>
        <w:pStyle w:val="ListParagraph"/>
        <w:numPr>
          <w:ilvl w:val="0"/>
          <w:numId w:val="20"/>
        </w:numPr>
      </w:pPr>
      <w:r>
        <w:t>A nemleges táblákat (amelyekben érdemi jelentendő adat nincs) hagyjuk üresen.</w:t>
      </w:r>
    </w:p>
    <w:p w14:paraId="6FCDB947" w14:textId="77777777" w:rsidR="00620D22" w:rsidRDefault="00620D22" w:rsidP="00620D22">
      <w:pPr>
        <w:pStyle w:val="ListParagraph"/>
        <w:numPr>
          <w:ilvl w:val="0"/>
          <w:numId w:val="20"/>
        </w:numPr>
      </w:pPr>
      <w:r>
        <w:t>Az ismétlősoros TEL táblában, ha egynél több külföldi leányvállalattal rendelkezik a cég, akkor a blokkokat egymás alá kell beszúrni (üres sor hagyása nélkül). Egy blokk 72 sorból áll, tehát ennyit kell beszúrni ahhoz, hogy egy új leányvállalatot/fiókot rögzíteni tudjunk. A blokkokat számozni kell, pld. a 002 blokkban a TEL002-t kell használni.</w:t>
      </w:r>
    </w:p>
    <w:p w14:paraId="4249CCC8" w14:textId="77777777" w:rsidR="00620D22" w:rsidRDefault="00620D22" w:rsidP="00620D22">
      <w:r>
        <w:rPr>
          <w:noProof/>
        </w:rPr>
        <w:drawing>
          <wp:inline distT="0" distB="0" distL="0" distR="0" wp14:anchorId="50E27680" wp14:editId="1AE8F002">
            <wp:extent cx="6047740" cy="3333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1F564" w14:textId="77777777" w:rsidR="00620D22" w:rsidRDefault="00620D22" w:rsidP="00620D22">
      <w:r>
        <w:t>Ha viszont a cég csak egy külföldi leányvállalattal/fiókteleppel rendelkezik, akkor az alsó blokkot</w:t>
      </w:r>
      <w:r w:rsidR="000C3615">
        <w:t xml:space="preserve"> (TEL999)</w:t>
      </w:r>
      <w:r>
        <w:t xml:space="preserve"> törölni kell (és a felette levő üres sort is!).</w:t>
      </w:r>
    </w:p>
    <w:p w14:paraId="116FC3EA" w14:textId="77777777" w:rsidR="000C3615" w:rsidRDefault="000C3615" w:rsidP="00620D22">
      <w:r>
        <w:rPr>
          <w:noProof/>
        </w:rPr>
        <w:lastRenderedPageBreak/>
        <w:drawing>
          <wp:inline distT="0" distB="0" distL="0" distR="0" wp14:anchorId="754C3897" wp14:editId="0823FE15">
            <wp:extent cx="6047740" cy="45485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B9F89" w14:textId="77777777" w:rsidR="00620D22" w:rsidRDefault="00620D22" w:rsidP="00620D22"/>
    <w:p w14:paraId="43E3EEBC" w14:textId="77777777" w:rsidR="000C3615" w:rsidRDefault="000C3615" w:rsidP="000C3615">
      <w:pPr>
        <w:pStyle w:val="ListParagraph"/>
        <w:numPr>
          <w:ilvl w:val="0"/>
          <w:numId w:val="19"/>
        </w:numPr>
      </w:pPr>
      <w:r>
        <w:t>Ha minden tábla kitöltésével végeztünk, a fájlunkat elmentettük szabványos fájlnévvel, akkor mentést követően következhet a feltöltés, ami ugyanúgy működik, mint a mintafájl esetében.</w:t>
      </w:r>
    </w:p>
    <w:p w14:paraId="1A4A8355" w14:textId="77777777" w:rsidR="000C3615" w:rsidRDefault="000C3615" w:rsidP="000C3615">
      <w:r>
        <w:rPr>
          <w:noProof/>
        </w:rPr>
        <w:drawing>
          <wp:inline distT="0" distB="0" distL="0" distR="0" wp14:anchorId="67D71D9B" wp14:editId="4297A311">
            <wp:extent cx="6047740" cy="33794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D0FF9" w14:textId="77777777" w:rsidR="000C3615" w:rsidRDefault="000C3615" w:rsidP="000C3615">
      <w:r>
        <w:rPr>
          <w:noProof/>
        </w:rPr>
        <w:lastRenderedPageBreak/>
        <w:drawing>
          <wp:inline distT="0" distB="0" distL="0" distR="0" wp14:anchorId="4E57A242" wp14:editId="12F8AB13">
            <wp:extent cx="6047740" cy="25412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A90DC" w14:textId="77777777" w:rsidR="000C3615" w:rsidRDefault="000C3615" w:rsidP="000C3615">
      <w:r>
        <w:t xml:space="preserve">Betallózzuk a lementett </w:t>
      </w:r>
      <w:proofErr w:type="spellStart"/>
      <w:r>
        <w:t>excelünket</w:t>
      </w:r>
      <w:proofErr w:type="spellEnd"/>
      <w:r>
        <w:t>, kiválasztva azt a számítógépünk mappastruktúrájából.</w:t>
      </w:r>
    </w:p>
    <w:p w14:paraId="3C1413C0" w14:textId="77777777" w:rsidR="000C3615" w:rsidRDefault="000C3615" w:rsidP="000C3615">
      <w:r>
        <w:rPr>
          <w:noProof/>
        </w:rPr>
        <w:drawing>
          <wp:inline distT="0" distB="0" distL="0" distR="0" wp14:anchorId="68C7BD5C" wp14:editId="51B85ADF">
            <wp:extent cx="6047740" cy="40970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67FB2" w14:textId="77777777" w:rsidR="000C3615" w:rsidRDefault="000C3615" w:rsidP="000C3615">
      <w:r>
        <w:t>Az Ellenőrzést követően, az esetleges hibák kijavítása után a Beküldés aláírás nélkül gomb segítségével tudjuk beküldeni az adatszolgáltatást.</w:t>
      </w:r>
    </w:p>
    <w:p w14:paraId="509DAC6D" w14:textId="77777777" w:rsidR="000C3615" w:rsidRDefault="000C3615" w:rsidP="000C3615">
      <w:r>
        <w:rPr>
          <w:noProof/>
        </w:rPr>
        <w:lastRenderedPageBreak/>
        <w:drawing>
          <wp:inline distT="0" distB="0" distL="0" distR="0" wp14:anchorId="2882FECB" wp14:editId="44758D29">
            <wp:extent cx="6047740" cy="27247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CA67E" w14:textId="77777777" w:rsidR="000C3615" w:rsidRPr="00B944EB" w:rsidRDefault="000C3615" w:rsidP="000C3615">
      <w:r>
        <w:rPr>
          <w:noProof/>
        </w:rPr>
        <w:drawing>
          <wp:inline distT="0" distB="0" distL="0" distR="0" wp14:anchorId="6CB52872" wp14:editId="7CDD9359">
            <wp:extent cx="6047740" cy="19672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615" w:rsidRPr="00B944EB" w:rsidSect="00E70F0F">
      <w:headerReference w:type="default" r:id="rId22"/>
      <w:footerReference w:type="default" r:id="rId23"/>
      <w:pgSz w:w="11906" w:h="16838" w:code="9"/>
      <w:pgMar w:top="851" w:right="119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F1909" w14:textId="77777777" w:rsidR="003E19F3" w:rsidRDefault="003E19F3">
      <w:r>
        <w:separator/>
      </w:r>
    </w:p>
  </w:endnote>
  <w:endnote w:type="continuationSeparator" w:id="0">
    <w:p w14:paraId="2BEE161E" w14:textId="77777777" w:rsidR="003E19F3" w:rsidRDefault="003E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FCF9C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B9F0" w14:textId="77777777" w:rsidR="003E19F3" w:rsidRDefault="003E19F3">
      <w:r>
        <w:separator/>
      </w:r>
    </w:p>
  </w:footnote>
  <w:footnote w:type="continuationSeparator" w:id="0">
    <w:p w14:paraId="5397878F" w14:textId="77777777" w:rsidR="003E19F3" w:rsidRDefault="003E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E5F4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04BBC"/>
    <w:multiLevelType w:val="hybridMultilevel"/>
    <w:tmpl w:val="505C4C3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0D63"/>
    <w:multiLevelType w:val="hybridMultilevel"/>
    <w:tmpl w:val="C344C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F3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3615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E19F3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0D22"/>
    <w:rsid w:val="00627BFA"/>
    <w:rsid w:val="006346BB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379B3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3D39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C2616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0F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17F7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1A1DF3"/>
  <w15:chartTrackingRefBased/>
  <w15:docId w15:val="{E204CF93-CD26-4B5C-8399-4CCE7F8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39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B3D39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9B3D39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9B3D39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9B3D39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9B3D39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9B3D39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D3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D3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D3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9B3D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3D39"/>
  </w:style>
  <w:style w:type="table" w:customStyle="1" w:styleId="tblzat-mtrix">
    <w:name w:val="táblázat - mátrix"/>
    <w:basedOn w:val="TableNormal"/>
    <w:uiPriority w:val="2"/>
    <w:qFormat/>
    <w:rsid w:val="009B3D3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9B3D3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9B3D39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9B3D3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9B3D3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9B3D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3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9B3D39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3D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D39"/>
  </w:style>
  <w:style w:type="paragraph" w:styleId="Footer">
    <w:name w:val="footer"/>
    <w:basedOn w:val="Normal"/>
    <w:link w:val="FooterChar"/>
    <w:uiPriority w:val="99"/>
    <w:semiHidden/>
    <w:unhideWhenUsed/>
    <w:rsid w:val="009B3D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D39"/>
  </w:style>
  <w:style w:type="paragraph" w:customStyle="1" w:styleId="Szmozs">
    <w:name w:val="Számozás"/>
    <w:basedOn w:val="Normal"/>
    <w:uiPriority w:val="4"/>
    <w:qFormat/>
    <w:rsid w:val="009B3D39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9B3D39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9B3D39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9B3D39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9B3D39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9B3D39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9B3D39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9B3D39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9B3D39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9B3D39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D39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D39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D39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9B3D39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9B3D39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9B3D39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9B3D39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9B3D39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9B3D39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3D39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9B3D3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9B3D39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B3D39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3D39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3D39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9B3D39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9B3D39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9B3D39"/>
  </w:style>
  <w:style w:type="character" w:customStyle="1" w:styleId="ListParagraphChar">
    <w:name w:val="List Paragraph Char"/>
    <w:basedOn w:val="DefaultParagraphFont"/>
    <w:link w:val="ListParagraph"/>
    <w:uiPriority w:val="4"/>
    <w:rsid w:val="009B3D39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9B3D39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9B3D39"/>
  </w:style>
  <w:style w:type="character" w:styleId="SubtleReference">
    <w:name w:val="Subtle Reference"/>
    <w:basedOn w:val="DefaultParagraphFont"/>
    <w:uiPriority w:val="31"/>
    <w:rsid w:val="009B3D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9B3D39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9B3D39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9B3D39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9B3D39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9B3D39"/>
  </w:style>
  <w:style w:type="paragraph" w:styleId="Subtitle">
    <w:name w:val="Subtitle"/>
    <w:basedOn w:val="Normal"/>
    <w:next w:val="Normal"/>
    <w:link w:val="SubtitleChar"/>
    <w:uiPriority w:val="11"/>
    <w:rsid w:val="009B3D3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B3D39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9B3D39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9B3D39"/>
  </w:style>
  <w:style w:type="paragraph" w:customStyle="1" w:styleId="Erskiemels">
    <w:name w:val="Erős kiemelés"/>
    <w:basedOn w:val="Normal"/>
    <w:link w:val="ErskiemelsChar"/>
    <w:uiPriority w:val="5"/>
    <w:qFormat/>
    <w:rsid w:val="009B3D39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9B3D39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9B3D39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9B3D39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B3D3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B3D39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9B3D39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9B3D39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9B3D39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9B3D39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9B3D39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9B3D39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9B3D39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9B3D39"/>
  </w:style>
  <w:style w:type="character" w:styleId="Strong">
    <w:name w:val="Strong"/>
    <w:basedOn w:val="DefaultParagraphFont"/>
    <w:uiPriority w:val="22"/>
    <w:rsid w:val="009B3D39"/>
    <w:rPr>
      <w:b/>
      <w:bCs/>
    </w:rPr>
  </w:style>
  <w:style w:type="character" w:styleId="Emphasis">
    <w:name w:val="Emphasis"/>
    <w:basedOn w:val="DefaultParagraphFont"/>
    <w:uiPriority w:val="6"/>
    <w:qFormat/>
    <w:rsid w:val="009B3D39"/>
    <w:rPr>
      <w:i/>
      <w:iCs/>
    </w:rPr>
  </w:style>
  <w:style w:type="paragraph" w:styleId="NoSpacing">
    <w:name w:val="No Spacing"/>
    <w:basedOn w:val="Normal"/>
    <w:uiPriority w:val="1"/>
    <w:rsid w:val="009B3D39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9B3D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3D3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9B3D39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D39"/>
    <w:rPr>
      <w:b/>
      <w:i/>
    </w:rPr>
  </w:style>
  <w:style w:type="character" w:styleId="IntenseEmphasis">
    <w:name w:val="Intense Emphasis"/>
    <w:basedOn w:val="DefaultParagraphFont"/>
    <w:uiPriority w:val="21"/>
    <w:rsid w:val="009B3D39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9B3D3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9B3D39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9B3D39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9B3D3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9B3D39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9B3D39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9B3D3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9B3D39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9B3D3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9B3D39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9B3D39"/>
  </w:style>
  <w:style w:type="paragraph" w:customStyle="1" w:styleId="ENNormalBox">
    <w:name w:val="EN_Normal_Box"/>
    <w:basedOn w:val="Normal"/>
    <w:uiPriority w:val="1"/>
    <w:qFormat/>
    <w:rsid w:val="009B3D3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9B3D39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9B3D39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9B3D3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9B3D39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9B3D39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9B3D3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9B3D39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9B3D39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9B3D3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9B3D39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9B3D39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9B3D3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9B3D39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9B3D39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9B3D3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9B3D39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9B3D39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9B3D3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9B3D39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9B3D39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9B3D39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9B3D39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9B3D39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9B3D39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5C1DACC-88AC-4C29-8151-F700198B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275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Czinege-Gyalog Éva</dc:creator>
  <cp:keywords/>
  <dc:description/>
  <cp:lastModifiedBy>Czinege-Gyalog Éva</cp:lastModifiedBy>
  <cp:revision>7</cp:revision>
  <cp:lastPrinted>1900-12-31T23:00:00Z</cp:lastPrinted>
  <dcterms:created xsi:type="dcterms:W3CDTF">2020-05-07T09:00:00Z</dcterms:created>
  <dcterms:modified xsi:type="dcterms:W3CDTF">2020-05-08T13:00:00Z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gyaloge@mnb.hu</vt:lpwstr>
  </property>
  <property fmtid="{D5CDD505-2E9C-101B-9397-08002B2CF9AE}" pid="6" name="MSIP_Label_b0d11092-50c9-4e74-84b5-b1af078dc3d0_SetDate">
    <vt:lpwstr>2020-05-07T11:12:03.2486950+02:00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